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547" w:rsidRDefault="00E462E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13547" w:rsidRDefault="00E462E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1.001623</w:t>
      </w:r>
    </w:p>
    <w:p w:rsidR="00113547" w:rsidRDefault="00E462E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113547" w:rsidRDefault="00E462E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phép đào tạo lái xe ô tô khi điều chỉnh hạng xe đào tạo, lưu lượng đào tạo và thay đổi địa điểm đào tạo</w:t>
      </w:r>
    </w:p>
    <w:p w:rsidR="00113547" w:rsidRDefault="00E462E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13547" w:rsidRDefault="00E462E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w:t>
      </w:r>
      <w:r>
        <w:rPr>
          <w:rFonts w:ascii="Times New Roman" w:eastAsia="Times New Roman" w:hAnsi="Times New Roman" w:cs="Times New Roman"/>
          <w:sz w:val="26"/>
        </w:rPr>
        <w:t>luật giao quy định chi tiết</w:t>
      </w:r>
    </w:p>
    <w:p w:rsidR="00113547" w:rsidRDefault="00E462E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113547" w:rsidRDefault="00E462E5">
      <w:pPr>
        <w:spacing w:after="0" w:line="276" w:lineRule="auto"/>
        <w:jc w:val="both"/>
      </w:pPr>
      <w:r>
        <w:rPr>
          <w:rFonts w:ascii="Times New Roman" w:eastAsia="Times New Roman" w:hAnsi="Times New Roman" w:cs="Times New Roman"/>
          <w:b/>
          <w:sz w:val="26"/>
        </w:rPr>
        <w:t xml:space="preserve">Trình tự thực hiện: </w:t>
      </w:r>
    </w:p>
    <w:p w:rsidR="00113547" w:rsidRDefault="00113547">
      <w:pPr>
        <w:shd w:val="clear" w:color="auto" w:fill="F2F6F9"/>
        <w:spacing w:before="120" w:after="0" w:line="276" w:lineRule="auto"/>
        <w:jc w:val="both"/>
      </w:pPr>
    </w:p>
    <w:p w:rsidR="00113547" w:rsidRDefault="00E462E5">
      <w:pPr>
        <w:spacing w:after="0" w:line="276" w:lineRule="auto"/>
        <w:jc w:val="both"/>
      </w:pPr>
      <w:r>
        <w:rPr>
          <w:rFonts w:ascii="Times New Roman" w:eastAsia="Times New Roman" w:hAnsi="Times New Roman" w:cs="Times New Roman"/>
          <w:sz w:val="26"/>
        </w:rPr>
        <w:t>a) Nộp hồ sơ TTHC: - Cơ sở đào tạo có văn bản đề nghị cấp lại giấy phép đào tạo lái xe ô tô gửi đến Sở Xây dựng.</w:t>
      </w:r>
    </w:p>
    <w:p w:rsidR="00113547" w:rsidRDefault="00E462E5">
      <w:pPr>
        <w:spacing w:after="0" w:line="276" w:lineRule="auto"/>
        <w:jc w:val="both"/>
      </w:pPr>
      <w:r>
        <w:rPr>
          <w:rFonts w:ascii="Times New Roman" w:eastAsia="Times New Roman" w:hAnsi="Times New Roman" w:cs="Times New Roman"/>
          <w:sz w:val="26"/>
        </w:rPr>
        <w:t>b) Giải quyết TTHC: - Trong thời gian không quá 02 ngày làm việc kể từ ngà</w:t>
      </w:r>
      <w:r>
        <w:rPr>
          <w:rFonts w:ascii="Times New Roman" w:eastAsia="Times New Roman" w:hAnsi="Times New Roman" w:cs="Times New Roman"/>
          <w:sz w:val="26"/>
        </w:rPr>
        <w:t>y tiếp nhận hồ sơ, Sở Xây dựng kiểm tra tính đầy đủ của hồ sơ; trường hợp chưa đầy đủ thì Sở Xây dựng có văn bản hướng dẫn tổ chức, cá nhân hoàn thiện lại theo quy định; - Trong thời hạn không quá 05 ngày làm việc kể từ ngày nhận đủ hồ sơ theo quy định, Sở</w:t>
      </w:r>
      <w:r>
        <w:rPr>
          <w:rFonts w:ascii="Times New Roman" w:eastAsia="Times New Roman" w:hAnsi="Times New Roman" w:cs="Times New Roman"/>
          <w:sz w:val="26"/>
        </w:rPr>
        <w:t xml:space="preserve"> Xây dựng tổ chức kiểm tra thực tế cơ sở đào tạo và lập biên bản; Trong thời hạn không quá 03 ngày làm việc kể từ ngày kết thúc kiểm tra, cơ quan có thẩm quyền cấp lại giấy phép đào tạo lái xe ô tô cho cơ sở đào tạo. Trường hợp không cấp, phải trả lời bằng</w:t>
      </w:r>
      <w:r>
        <w:rPr>
          <w:rFonts w:ascii="Times New Roman" w:eastAsia="Times New Roman" w:hAnsi="Times New Roman" w:cs="Times New Roman"/>
          <w:sz w:val="26"/>
        </w:rPr>
        <w:t xml:space="preserve"> văn bản và nêu rõ lý do; - Việc trả kết quả được thực hiện tại trụ sở cơ quan có thẩm quyền cấp giấy phép hoặc qua dịch vụ bưu chính; trường hợp cấp lại giấy phép đào tạo lái xe điện tử, Sở Xây dựng đăng trên Trang thông tin điện tử để cơ sở đào tạo in ho</w:t>
      </w:r>
      <w:r>
        <w:rPr>
          <w:rFonts w:ascii="Times New Roman" w:eastAsia="Times New Roman" w:hAnsi="Times New Roman" w:cs="Times New Roman"/>
          <w:sz w:val="26"/>
        </w:rPr>
        <w:t>ặc lưu trữ trên thiết bị điện tử.</w:t>
      </w:r>
    </w:p>
    <w:p w:rsidR="00113547" w:rsidRDefault="00E462E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244"/>
        <w:gridCol w:w="1287"/>
        <w:gridCol w:w="1904"/>
        <w:gridCol w:w="4976"/>
      </w:tblGrid>
      <w:tr w:rsidR="00113547">
        <w:tblPrEx>
          <w:tblCellMar>
            <w:top w:w="0" w:type="dxa"/>
            <w:bottom w:w="0" w:type="dxa"/>
          </w:tblCellMar>
        </w:tblPrEx>
        <w:tc>
          <w:tcPr>
            <w:tcW w:w="15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Hình thức nộp</w:t>
            </w:r>
          </w:p>
        </w:tc>
        <w:tc>
          <w:tcPr>
            <w:tcW w:w="20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Phí, lệ phí</w:t>
            </w:r>
          </w:p>
        </w:tc>
        <w:tc>
          <w:tcPr>
            <w:tcW w:w="30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Mô tả</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Trực tiếp</w:t>
            </w: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5 Ngày làm việc</w:t>
            </w:r>
          </w:p>
        </w:tc>
        <w:tc>
          <w:tcPr>
            <w:tcW w:w="0" w:type="auto"/>
          </w:tcPr>
          <w:p w:rsidR="00113547" w:rsidRDefault="00113547"/>
          <w:p w:rsidR="00113547" w:rsidRDefault="00113547">
            <w:pPr>
              <w:spacing w:after="0" w:line="276" w:lineRule="auto"/>
            </w:pP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 Thời hạn tổ chức kiểm tra thực tế: 05 ngày làm việc kể từ ngày nhận đủ hồ sơ theo quy định;</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Trực tiếp</w:t>
            </w: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 xml:space="preserve">3 </w:t>
            </w:r>
            <w:r>
              <w:rPr>
                <w:rFonts w:ascii="Times New Roman" w:eastAsia="Times New Roman" w:hAnsi="Times New Roman" w:cs="Times New Roman"/>
                <w:sz w:val="26"/>
              </w:rPr>
              <w:t>Ngày làm việc</w:t>
            </w:r>
          </w:p>
        </w:tc>
        <w:tc>
          <w:tcPr>
            <w:tcW w:w="0" w:type="auto"/>
          </w:tcPr>
          <w:p w:rsidR="00113547" w:rsidRDefault="00113547"/>
          <w:p w:rsidR="00113547" w:rsidRDefault="00113547">
            <w:pPr>
              <w:spacing w:after="0" w:line="276" w:lineRule="auto"/>
            </w:pP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 Thời hạn cấp lại Giấy phép: 03 ngày làm việc kể từ ngày kết thúc kiểm tra.</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Dịch vụ bưu chính</w:t>
            </w: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5 Ngày làm việc</w:t>
            </w:r>
          </w:p>
        </w:tc>
        <w:tc>
          <w:tcPr>
            <w:tcW w:w="0" w:type="auto"/>
          </w:tcPr>
          <w:p w:rsidR="00113547" w:rsidRDefault="00113547"/>
          <w:p w:rsidR="00113547" w:rsidRDefault="00113547">
            <w:pPr>
              <w:spacing w:after="0" w:line="276" w:lineRule="auto"/>
            </w:pP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 xml:space="preserve">- Thời hạn tổ chức kiểm tra thực tế: 05 ngày làm việc kể từ ngày nhận đủ hồ sơ theo quy </w:t>
            </w:r>
            <w:r>
              <w:rPr>
                <w:rFonts w:ascii="Times New Roman" w:eastAsia="Times New Roman" w:hAnsi="Times New Roman" w:cs="Times New Roman"/>
                <w:sz w:val="26"/>
              </w:rPr>
              <w:lastRenderedPageBreak/>
              <w:t>định;</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Dịch vụ bưu chính</w:t>
            </w: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 xml:space="preserve">3 Ngày </w:t>
            </w:r>
            <w:r>
              <w:rPr>
                <w:rFonts w:ascii="Times New Roman" w:eastAsia="Times New Roman" w:hAnsi="Times New Roman" w:cs="Times New Roman"/>
                <w:sz w:val="26"/>
              </w:rPr>
              <w:t>làm việc</w:t>
            </w:r>
          </w:p>
        </w:tc>
        <w:tc>
          <w:tcPr>
            <w:tcW w:w="0" w:type="auto"/>
          </w:tcPr>
          <w:p w:rsidR="00113547" w:rsidRDefault="00113547"/>
          <w:p w:rsidR="00113547" w:rsidRDefault="00113547">
            <w:pPr>
              <w:spacing w:after="0" w:line="276" w:lineRule="auto"/>
            </w:pP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 Thời hạn cấp lại Giấy phép: 03 ngày làm việc kể từ ngày kết thúc kiểm tra.</w:t>
            </w:r>
          </w:p>
        </w:tc>
      </w:tr>
    </w:tbl>
    <w:p w:rsidR="00113547" w:rsidRDefault="00E462E5">
      <w:pPr>
        <w:spacing w:before="240" w:after="0" w:line="276" w:lineRule="auto"/>
        <w:jc w:val="both"/>
      </w:pPr>
      <w:r>
        <w:rPr>
          <w:rFonts w:ascii="Times New Roman" w:eastAsia="Times New Roman" w:hAnsi="Times New Roman" w:cs="Times New Roman"/>
          <w:b/>
          <w:sz w:val="26"/>
        </w:rPr>
        <w:t xml:space="preserve">Thành phần hồ sơ: </w:t>
      </w:r>
    </w:p>
    <w:p w:rsidR="00113547" w:rsidRDefault="00E462E5">
      <w:pPr>
        <w:shd w:val="clear" w:color="auto" w:fill="F2F6F9"/>
        <w:spacing w:before="120" w:after="0" w:line="276" w:lineRule="auto"/>
        <w:jc w:val="both"/>
      </w:pPr>
      <w:r>
        <w:rPr>
          <w:rFonts w:ascii="Times New Roman" w:eastAsia="Times New Roman" w:hAnsi="Times New Roman" w:cs="Times New Roman"/>
          <w:b/>
          <w:sz w:val="26"/>
        </w:rPr>
        <w:t>TThành phần hồ sơ (chỉ bổ sung những nội dung thay đổi so với lần cấp phép gần nhất). Trường hợp Quyết định thành lập hoặc cho phép thành lập của c</w:t>
      </w:r>
      <w:r>
        <w:rPr>
          <w:rFonts w:ascii="Times New Roman" w:eastAsia="Times New Roman" w:hAnsi="Times New Roman" w:cs="Times New Roman"/>
          <w:b/>
          <w:sz w:val="26"/>
        </w:rPr>
        <w:t>ơ quan có thẩm quyền, giấy chứng nhận quyền sử dụng đất hoặc quyết định giao đất, cho thuê đất và Giấy chứng nhận giáo viên dạy thực hành lái xe đã được tích hợp vào tài khoản định danh điện tử thì việc xuất trình, kiểm tra có thể thực hiện thông qua tài k</w:t>
      </w:r>
      <w:r>
        <w:rPr>
          <w:rFonts w:ascii="Times New Roman" w:eastAsia="Times New Roman" w:hAnsi="Times New Roman" w:cs="Times New Roman"/>
          <w:b/>
          <w:sz w:val="26"/>
        </w:rPr>
        <w:t>hoản định danh điện tử</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08"/>
        <w:gridCol w:w="1361"/>
        <w:gridCol w:w="942"/>
      </w:tblGrid>
      <w:tr w:rsidR="00113547">
        <w:tblPrEx>
          <w:tblCellMar>
            <w:top w:w="0" w:type="dxa"/>
            <w:bottom w:w="0" w:type="dxa"/>
          </w:tblCellMar>
        </w:tblPrEx>
        <w:tc>
          <w:tcPr>
            <w:tcW w:w="60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Tên giấy tờ</w:t>
            </w:r>
          </w:p>
        </w:tc>
        <w:tc>
          <w:tcPr>
            <w:tcW w:w="20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Mẫu đơn, tờ khai</w:t>
            </w:r>
          </w:p>
        </w:tc>
        <w:tc>
          <w:tcPr>
            <w:tcW w:w="20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Số lượng</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Báo cáo đề nghị cấp giấy phép đào tạo lái xe theo mẫu</w:t>
            </w: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Mucb.docx</w:t>
            </w: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 xml:space="preserve">Quyết định thành lập hoặc cho phép thành lập của cơ quan có thẩm quyền (bản sao kèm bản chính để </w:t>
            </w:r>
            <w:r>
              <w:rPr>
                <w:rFonts w:ascii="Times New Roman" w:eastAsia="Times New Roman" w:hAnsi="Times New Roman" w:cs="Times New Roman"/>
                <w:sz w:val="26"/>
              </w:rPr>
              <w:t>đối chiếu hoặc bản sao có chứng thực hoặc bản sao điện tử được chứng thực từ bản chính hoặc bản sao điện tử từ sổ gốc)</w:t>
            </w:r>
          </w:p>
        </w:tc>
        <w:tc>
          <w:tcPr>
            <w:tcW w:w="0" w:type="auto"/>
          </w:tcPr>
          <w:p w:rsidR="00113547" w:rsidRDefault="00113547"/>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Bản sao giấy chứng nhận quyền sử dụng đất hoặc quyết định giao đất, cho thuê đất của Ủy ban nhân dân cấp tỉnh</w:t>
            </w:r>
            <w:r>
              <w:rPr>
                <w:rFonts w:ascii="Times New Roman" w:eastAsia="Times New Roman" w:hAnsi="Times New Roman" w:cs="Times New Roman"/>
                <w:sz w:val="26"/>
              </w:rPr>
              <w:t xml:space="preserve"> kèm theo bản sao biên lai (nộp tiền sử dụng đất hoặc tiền thuê đất) hoặc minh chứng đã hoàn thành nghĩa vụ tài chính về đất đai theo quy định pháp luật về đất đai. Trường hợp thuê cơ sở vật chất gắn liền với đất: bản sao hợp đồng thuê cơ sở vật chất gắn l</w:t>
            </w:r>
            <w:r>
              <w:rPr>
                <w:rFonts w:ascii="Times New Roman" w:eastAsia="Times New Roman" w:hAnsi="Times New Roman" w:cs="Times New Roman"/>
                <w:sz w:val="26"/>
              </w:rPr>
              <w:t>iền với đất còn thời hạn ít nhất là 05 năm kể từ ngày gửi hồ sơ, bảo sao giấy tờ chứng minh quyền sử dụng đất hoặc bản sao giấy tờ chứng minh quyền sở hữu đối với cơ sở vật chất của bên cho thuê</w:t>
            </w:r>
          </w:p>
        </w:tc>
        <w:tc>
          <w:tcPr>
            <w:tcW w:w="0" w:type="auto"/>
          </w:tcPr>
          <w:p w:rsidR="00113547" w:rsidRDefault="00113547"/>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Giấy chứng nhận giáo viên dạy thự</w:t>
            </w:r>
            <w:r>
              <w:rPr>
                <w:rFonts w:ascii="Times New Roman" w:eastAsia="Times New Roman" w:hAnsi="Times New Roman" w:cs="Times New Roman"/>
                <w:sz w:val="26"/>
              </w:rPr>
              <w:t xml:space="preserve">c hành lái xe (bản sao kèm bản </w:t>
            </w:r>
            <w:r>
              <w:rPr>
                <w:rFonts w:ascii="Times New Roman" w:eastAsia="Times New Roman" w:hAnsi="Times New Roman" w:cs="Times New Roman"/>
                <w:sz w:val="26"/>
              </w:rPr>
              <w:lastRenderedPageBreak/>
              <w:t>chính để đối chiếu hoặc bản sao có chứng thực hoặc bản sao điện tử được chứng thực từ bản chính hoặc bản sao điện tử từ sổ gốc)</w:t>
            </w:r>
          </w:p>
        </w:tc>
        <w:tc>
          <w:tcPr>
            <w:tcW w:w="0" w:type="auto"/>
          </w:tcPr>
          <w:p w:rsidR="00113547" w:rsidRDefault="00113547"/>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lastRenderedPageBreak/>
              <w:t>chính: 0</w:t>
            </w:r>
            <w:r>
              <w:rPr>
                <w:rFonts w:ascii="Times New Roman" w:eastAsia="Times New Roman" w:hAnsi="Times New Roman" w:cs="Times New Roman"/>
                <w:sz w:val="26"/>
              </w:rPr>
              <w:br/>
              <w:t>Bản sao: 1</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Chứng nhận đăng ký xe, biển số xe hoặc bản sao chứng nhận đăng ký xe,</w:t>
            </w:r>
            <w:r>
              <w:rPr>
                <w:rFonts w:ascii="Times New Roman" w:eastAsia="Times New Roman" w:hAnsi="Times New Roman" w:cs="Times New Roman"/>
                <w:sz w:val="26"/>
              </w:rPr>
              <w:t xml:space="preserve"> biển số xe có chứng thực kèm bản gốc giấy tờ xác nhận của tổ chức tín dụng, chi nhánh ngân hàng nước ngoài còn hiệu lực trong trường hợp xe đang được thế chấp tại tổ chức tín dụng, chi nhánh ngân hàng nước ngoài (bản chính xuất trình tại thời điểm kiểm tr</w:t>
            </w:r>
            <w:r>
              <w:rPr>
                <w:rFonts w:ascii="Times New Roman" w:eastAsia="Times New Roman" w:hAnsi="Times New Roman" w:cs="Times New Roman"/>
                <w:sz w:val="26"/>
              </w:rPr>
              <w:t>a để đối chiếu)</w:t>
            </w:r>
          </w:p>
        </w:tc>
        <w:tc>
          <w:tcPr>
            <w:tcW w:w="0" w:type="auto"/>
          </w:tcPr>
          <w:p w:rsidR="00113547" w:rsidRDefault="00113547"/>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113547" w:rsidRDefault="00E462E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113547" w:rsidRDefault="00E462E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113547" w:rsidRDefault="00E462E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113547" w:rsidRDefault="00E462E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13547" w:rsidRDefault="00E462E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13547" w:rsidRDefault="00E462E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13547" w:rsidRDefault="00E462E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đào tạo lái xe ô tô</w:t>
      </w:r>
    </w:p>
    <w:p w:rsidR="00113547" w:rsidRDefault="00E462E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113547">
        <w:tblPrEx>
          <w:tblCellMar>
            <w:top w:w="0" w:type="dxa"/>
            <w:bottom w:w="0" w:type="dxa"/>
          </w:tblCellMar>
        </w:tblPrEx>
        <w:tc>
          <w:tcPr>
            <w:tcW w:w="20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Số ký hiệu</w:t>
            </w:r>
          </w:p>
        </w:tc>
        <w:tc>
          <w:tcPr>
            <w:tcW w:w="35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Trích yếu</w:t>
            </w:r>
          </w:p>
        </w:tc>
        <w:tc>
          <w:tcPr>
            <w:tcW w:w="15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Ngày ban hành</w:t>
            </w:r>
          </w:p>
        </w:tc>
        <w:tc>
          <w:tcPr>
            <w:tcW w:w="3000" w:type="dxa"/>
          </w:tcPr>
          <w:p w:rsidR="00113547" w:rsidRDefault="00113547"/>
          <w:p w:rsidR="00113547" w:rsidRDefault="00E462E5">
            <w:pPr>
              <w:spacing w:after="0" w:line="276" w:lineRule="auto"/>
              <w:jc w:val="center"/>
            </w:pPr>
            <w:r>
              <w:rPr>
                <w:rFonts w:ascii="Times New Roman" w:eastAsia="Times New Roman" w:hAnsi="Times New Roman" w:cs="Times New Roman"/>
                <w:b/>
                <w:sz w:val="26"/>
              </w:rPr>
              <w:t>Cơ quan ban hành</w:t>
            </w:r>
          </w:p>
        </w:tc>
      </w:tr>
      <w:tr w:rsidR="00113547">
        <w:tblPrEx>
          <w:tblCellMar>
            <w:top w:w="0" w:type="dxa"/>
            <w:bottom w:w="0" w:type="dxa"/>
          </w:tblCellMar>
        </w:tblPrEx>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160/2024/NĐ-CP</w:t>
            </w: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Quy định về hoạt động đào tạo và sát hạch lái xe.</w:t>
            </w: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18-12-2024</w:t>
            </w:r>
          </w:p>
        </w:tc>
        <w:tc>
          <w:tcPr>
            <w:tcW w:w="0" w:type="auto"/>
          </w:tcPr>
          <w:p w:rsidR="00113547" w:rsidRDefault="00113547"/>
          <w:p w:rsidR="00113547" w:rsidRDefault="00E462E5">
            <w:pPr>
              <w:spacing w:after="0" w:line="276" w:lineRule="auto"/>
            </w:pPr>
            <w:r>
              <w:rPr>
                <w:rFonts w:ascii="Times New Roman" w:eastAsia="Times New Roman" w:hAnsi="Times New Roman" w:cs="Times New Roman"/>
                <w:sz w:val="26"/>
              </w:rPr>
              <w:t>Chính phủ</w:t>
            </w:r>
          </w:p>
        </w:tc>
      </w:tr>
    </w:tbl>
    <w:p w:rsidR="00113547" w:rsidRDefault="00E462E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Đáp ứng đủ các điều kiện quy định tại Điều 6, Điều 7, Điều 8, và Điều 9 của Nghị định số 160/2024/NĐ-CP ngày 18/12/2024 của Chính phủ </w:t>
      </w:r>
      <w:r>
        <w:rPr>
          <w:rFonts w:ascii="Times New Roman" w:eastAsia="Times New Roman" w:hAnsi="Times New Roman" w:cs="Times New Roman"/>
          <w:sz w:val="26"/>
        </w:rPr>
        <w:t>quy định về hoạt động đào tạo và sát hạch lái xe</w:t>
      </w:r>
    </w:p>
    <w:p w:rsidR="00113547" w:rsidRDefault="00E462E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13547" w:rsidRDefault="00E462E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1354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13547"/>
    <w:rsid w:val="00113547"/>
    <w:rsid w:val="00E462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2C8B55-0CD4-43B3-A062-229B17139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3997</Characters>
  <Application>Microsoft Office Word</Application>
  <DocSecurity>0</DocSecurity>
  <Lines>33</Lines>
  <Paragraphs>9</Paragraphs>
  <ScaleCrop>false</ScaleCrop>
  <Company>Microsoft</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